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 Катав-Ивановского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B91EE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утверждение документации по планировке территории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4" w:history="1"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B91EE2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Постановление Администрации Катав-Ивановского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B91EE2">
              <w:rPr>
                <w:rFonts w:ascii="Times New Roman" w:hAnsi="Times New Roman"/>
                <w:sz w:val="26"/>
                <w:szCs w:val="26"/>
              </w:rPr>
              <w:t>Подготовка и утверждение документации по планировке территории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B91EE2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B91EE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7C63CF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312BB3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7C63CF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="00B91EE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bookmarkStart w:id="0" w:name="_GoBack"/>
            <w:bookmarkEnd w:id="0"/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2) 456110 Челябинская область,  Катав-Ивановский муниципальный округ Челябинской области,  г.Катав-Ивановск, ул. Степана Разина,   45, каб.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Косатухина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 – пт,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p w:rsidR="009E2CB3" w:rsidRPr="00312BB3" w:rsidRDefault="009E2CB3">
      <w:pPr>
        <w:rPr>
          <w:sz w:val="26"/>
          <w:szCs w:val="26"/>
        </w:rPr>
      </w:pPr>
    </w:p>
    <w:sectPr w:rsidR="009E2CB3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81E"/>
    <w:rsid w:val="000D1625"/>
    <w:rsid w:val="000D209F"/>
    <w:rsid w:val="00107A85"/>
    <w:rsid w:val="00202DD5"/>
    <w:rsid w:val="00312BB3"/>
    <w:rsid w:val="007C63CF"/>
    <w:rsid w:val="009E2CB3"/>
    <w:rsid w:val="009F481E"/>
    <w:rsid w:val="00B6048D"/>
    <w:rsid w:val="00B91EE2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9E99"/>
  <w15:docId w15:val="{AF82D74C-E6B1-4B8F-9A23-BC085033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69;n=71052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9</cp:revision>
  <cp:lastPrinted>2026-03-10T09:44:00Z</cp:lastPrinted>
  <dcterms:created xsi:type="dcterms:W3CDTF">2026-02-25T08:53:00Z</dcterms:created>
  <dcterms:modified xsi:type="dcterms:W3CDTF">2026-03-18T04:51:00Z</dcterms:modified>
</cp:coreProperties>
</file>